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3F9C50F3" w:rsidR="00A02718" w:rsidRPr="00F926D0" w:rsidRDefault="0080151C" w:rsidP="00F31755">
            <w:pPr>
              <w:rPr>
                <w:bCs/>
              </w:rPr>
            </w:pPr>
            <w:r>
              <w:rPr>
                <w:noProof/>
                <w:lang w:val="en-GB" w:eastAsia="en-GB"/>
              </w:rPr>
              <w:drawing>
                <wp:inline distT="0" distB="0" distL="0" distR="0" wp14:anchorId="2B1B5B49" wp14:editId="19B6D63C">
                  <wp:extent cx="1799590" cy="1555750"/>
                  <wp:effectExtent l="0" t="0" r="0" b="6350"/>
                  <wp:docPr id="1" name="Picture 1" title="CoR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val="en-GB" w:eastAsia="en-GB"/>
              </w:rPr>
              <mc:AlternateContent>
                <mc:Choice Requires="wps">
                  <w:drawing>
                    <wp:anchor distT="0" distB="0" distL="114300" distR="114300" simplePos="0" relativeHeight="251656192" behindDoc="1" locked="0" layoutInCell="0" allowOverlap="1" wp14:anchorId="4C021A5E" wp14:editId="6ADA5743">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LV</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C direkcija – Sociālās politikas, izglītības, nodarbinātības, pētniecības un kultūras komisija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Briselē, 2020. gada 4. novembrī</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55642E35" w14:textId="77777777" w:rsidR="00C4585E" w:rsidRPr="00F926D0" w:rsidRDefault="00C4585E" w:rsidP="00D2344E">
      <w:pPr>
        <w:rPr>
          <w:rFonts w:eastAsia="Arial Unicode MS"/>
        </w:rPr>
      </w:pPr>
    </w:p>
    <w:p w14:paraId="37507C20" w14:textId="77777777"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SEDEC komisijas 4. sanāksme 2020. gada 25. novembrī</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r>
        <w:rPr>
          <w:b/>
        </w:rPr>
        <w:t>Darbs pēc atzinumu pieņemšanas</w:t>
      </w:r>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SOCIĀLĀS POLITIKAS, IZGLĪTĪBAS, NODARBINĀTĪBAS, PĒTNIECĪBAS UN KULTŪRAS KOMISIJA</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Darbs pēc atzinumu pieņemšanas — septītais pilnvaru periods</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Satura rādītājs</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66E82096" w14:textId="1E80C892" w:rsidR="00561DE9" w:rsidRDefault="001A37C3">
      <w:pPr>
        <w:pStyle w:val="TOC1"/>
        <w:rPr>
          <w:rFonts w:asciiTheme="minorHAnsi" w:eastAsiaTheme="minorEastAsia" w:hAnsiTheme="minorHAnsi" w:cstheme="minorBidi"/>
          <w:noProof/>
          <w:lang w:val="en-GB" w:eastAsia="en-GB"/>
        </w:rPr>
      </w:pPr>
      <w:r w:rsidRPr="00F926D0">
        <w:fldChar w:fldCharType="begin"/>
      </w:r>
      <w:r w:rsidRPr="00F926D0">
        <w:instrText xml:space="preserve"> TOC \o "1-3" \h \z \u </w:instrText>
      </w:r>
      <w:r w:rsidRPr="00F926D0">
        <w:fldChar w:fldCharType="separate"/>
      </w:r>
      <w:hyperlink w:anchor="_Toc55372310" w:history="1">
        <w:r w:rsidR="00561DE9" w:rsidRPr="00AD1374">
          <w:rPr>
            <w:rStyle w:val="Hyperlink"/>
            <w:b/>
            <w:noProof/>
          </w:rPr>
          <w:t>1.</w:t>
        </w:r>
        <w:r w:rsidR="00561DE9">
          <w:rPr>
            <w:rFonts w:asciiTheme="minorHAnsi" w:eastAsiaTheme="minorEastAsia" w:hAnsiTheme="minorHAnsi" w:cstheme="minorBidi"/>
            <w:noProof/>
            <w:lang w:val="en-GB" w:eastAsia="en-GB"/>
          </w:rPr>
          <w:tab/>
        </w:r>
        <w:r w:rsidR="00561DE9" w:rsidRPr="00AD1374">
          <w:rPr>
            <w:rStyle w:val="Hyperlink"/>
            <w:b/>
            <w:noProof/>
          </w:rPr>
          <w:t>SEDEC-VII/004 “Spēcīga sociālā Eiropa taisnīgai pārejai” Anne Karjalainen (FI/PSE)</w:t>
        </w:r>
        <w:r w:rsidR="00561DE9">
          <w:rPr>
            <w:noProof/>
            <w:webHidden/>
          </w:rPr>
          <w:tab/>
        </w:r>
        <w:r w:rsidR="00561DE9">
          <w:rPr>
            <w:noProof/>
            <w:webHidden/>
          </w:rPr>
          <w:fldChar w:fldCharType="begin"/>
        </w:r>
        <w:r w:rsidR="00561DE9">
          <w:rPr>
            <w:noProof/>
            <w:webHidden/>
          </w:rPr>
          <w:instrText xml:space="preserve"> PAGEREF _Toc55372310 \h </w:instrText>
        </w:r>
        <w:r w:rsidR="00561DE9">
          <w:rPr>
            <w:noProof/>
            <w:webHidden/>
          </w:rPr>
        </w:r>
        <w:r w:rsidR="00561DE9">
          <w:rPr>
            <w:noProof/>
            <w:webHidden/>
          </w:rPr>
          <w:fldChar w:fldCharType="separate"/>
        </w:r>
        <w:r w:rsidR="00561DE9">
          <w:rPr>
            <w:noProof/>
            <w:webHidden/>
          </w:rPr>
          <w:t>3</w:t>
        </w:r>
        <w:r w:rsidR="00561DE9">
          <w:rPr>
            <w:noProof/>
            <w:webHidden/>
          </w:rPr>
          <w:fldChar w:fldCharType="end"/>
        </w:r>
      </w:hyperlink>
    </w:p>
    <w:p w14:paraId="01D9990D" w14:textId="00CA2B34"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r>
        <w:t>*</w:t>
      </w:r>
      <w:r>
        <w:tab/>
        <w:t>*</w:t>
      </w:r>
      <w:bookmarkStart w:id="0" w:name="_GoBack"/>
      <w:bookmarkEnd w:id="0"/>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7368676E" w:rsidR="00B95859" w:rsidRDefault="001C577E" w:rsidP="003E0F79">
      <w:pPr>
        <w:pStyle w:val="Heading1"/>
        <w:keepNext/>
        <w:numPr>
          <w:ilvl w:val="0"/>
          <w:numId w:val="2"/>
        </w:numPr>
        <w:rPr>
          <w:rFonts w:eastAsiaTheme="minorEastAsia"/>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41398716"/>
      <w:bookmarkStart w:id="32" w:name="_Toc50539009"/>
      <w:bookmarkStart w:id="33" w:name="_Toc5537231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lastRenderedPageBreak/>
        <w:t>SEDEC-VII/004 “Spēcīga sociālā Eiropa taisnīgai pārejai” Anne Karjalainen (FI/PSE)</w:t>
      </w:r>
      <w:bookmarkEnd w:id="33"/>
    </w:p>
    <w:p w14:paraId="3C538C6F" w14:textId="4208D04C" w:rsidR="00AA6EE2" w:rsidRPr="00AA6EE2" w:rsidRDefault="00B95859" w:rsidP="00AA6EE2">
      <w:pPr>
        <w:pStyle w:val="ListParagraph"/>
        <w:numPr>
          <w:ilvl w:val="0"/>
          <w:numId w:val="47"/>
        </w:numPr>
        <w:rPr>
          <w:rFonts w:eastAsiaTheme="minorEastAsia"/>
        </w:rPr>
      </w:pPr>
      <w:r>
        <w:t xml:space="preserve">2020. gada 30. septembrī </w:t>
      </w:r>
      <w:r>
        <w:rPr>
          <w:i/>
          <w:iCs/>
        </w:rPr>
        <w:t xml:space="preserve">Eurocities </w:t>
      </w:r>
      <w:r>
        <w:t xml:space="preserve">rīkoja digitālu konferenci “Atjaunot labāku – spēcīgāka sociālā Eiropa. Kāda loma pilsētām?” SEDEC priekšsēdētāja un ziņotāja Anne Karjalainen kopā arī EP deputātiem Agnes Jongerius un Brando Benifei piedalījās augsta līmeņa paneļdiskusijā “Kā novērst pieaugošo nabadzību un nevienlīdzību pilsētās? ES politikas un finansējuma loma, sniedzot atbalstu sociālām investīcijām publiskajos sociālajos pakalpojumos”. Uzsvars tajā tika likts uz to, kā koronavīrusa krīze ir padziļinājusi iepriekš pastāvējušo sociālo nevienlīdzību un nabadzību. </w:t>
      </w:r>
    </w:p>
    <w:p w14:paraId="068DA4CE" w14:textId="14471FD6" w:rsidR="00AA6EE2" w:rsidRPr="00AA6EE2" w:rsidRDefault="00AA6EE2" w:rsidP="00AA6EE2">
      <w:pPr>
        <w:rPr>
          <w:rFonts w:eastAsiaTheme="minorEastAsia"/>
        </w:rPr>
      </w:pPr>
    </w:p>
    <w:p w14:paraId="3EDB3FCE" w14:textId="672BD7A3" w:rsidR="003E0F79" w:rsidRPr="00FC3A7A" w:rsidRDefault="00B95859" w:rsidP="003E0F79">
      <w:pPr>
        <w:pStyle w:val="ListParagraph"/>
        <w:numPr>
          <w:ilvl w:val="0"/>
          <w:numId w:val="47"/>
        </w:numPr>
        <w:rPr>
          <w:rFonts w:eastAsiaTheme="minorEastAsia"/>
        </w:rPr>
      </w:pPr>
      <w:r>
        <w:t xml:space="preserve">2020. gada 21. oktobrī Eiropas Reģionu un pilsētu nedēļas laikā darba grupa “Zaļais kurss vietējā līmenī” rīkoja savu otro sanāksmi “Vai zaļais kurss tiek ieturēts vietējā līmenī? Reģionu un pilsētu labākā prakse”. SEDEC priekšsēdētāja un ziņotāja Anne Karjalainen prezentēja RK atzinumu “Spēcīga sociālā Eiropa taisnīgai pārejai” un piedalījās paneļdiskusijā kopā ar citiem RK ziņotājiem. </w:t>
      </w:r>
      <w:bookmarkEnd w:id="31"/>
      <w:bookmarkEnd w:id="32"/>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4EFA5AD6"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561DE9">
      <w:rPr>
        <w:noProof/>
      </w:rPr>
      <w:t>3</w:t>
    </w:r>
    <w:r>
      <w:fldChar w:fldCharType="end"/>
    </w:r>
    <w:r>
      <w:t>/</w:t>
    </w:r>
    <w:fldSimple w:instr=" NUMPAGES ">
      <w:r w:rsidR="00561DE9">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DE9"/>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51C"/>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lv-LV"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lv-LV"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3T5AXJEHYTWU-1246943346-3338</_dlc_DocId>
    <_dlc_DocIdUrl xmlns="0b452354-65a4-4dd6-8824-e6b830247e3e">
      <Url>http://dm2016/cor/2020/_layouts/15/DocIdRedir.aspx?ID=3T5AXJEHYTWU-1246943346-3338</Url>
      <Description>3T5AXJEHYTWU-1246943346-3338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2020-11-04T12:00:00+00:00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B32AE7B-3314-476F-A1FE-00D2E338E6C5}"/>
</file>

<file path=customXml/itemProps2.xml><?xml version="1.0" encoding="utf-8"?>
<ds:datastoreItem xmlns:ds="http://schemas.openxmlformats.org/officeDocument/2006/customXml" ds:itemID="{68ABADB5-100B-4F85-A24A-9C475398EC31}"/>
</file>

<file path=customXml/itemProps3.xml><?xml version="1.0" encoding="utf-8"?>
<ds:datastoreItem xmlns:ds="http://schemas.openxmlformats.org/officeDocument/2006/customXml" ds:itemID="{D60925D7-E1DB-467E-A0F7-C74AD2560C03}"/>
</file>

<file path=customXml/itemProps4.xml><?xml version="1.0" encoding="utf-8"?>
<ds:datastoreItem xmlns:ds="http://schemas.openxmlformats.org/officeDocument/2006/customXml" ds:itemID="{6B93BBF7-E2EA-4DA2-A7A8-1B6211C2AFD2}"/>
</file>

<file path=docProps/app.xml><?xml version="1.0" encoding="utf-8"?>
<Properties xmlns="http://schemas.openxmlformats.org/officeDocument/2006/extended-properties" xmlns:vt="http://schemas.openxmlformats.org/officeDocument/2006/docPropsVTypes">
  <Template>Styles</Template>
  <TotalTime>3</TotalTime>
  <Pages>3</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1649</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Darbs pēc atzinumu pieņemšanas_ SEDEC komisijas 4. sanāksme 2020. gada 25. novembrī</dc:title>
  <dc:creator>Doru-Iulian Hobjila</dc:creator>
  <cp:keywords>COR-2020-04815-00-00-TCD-TRA-EN</cp:keywords>
  <dc:description>Rapporteur:  - Original language: EN - Date of document: 04/11/2020 - Date of meeting: 25/11/2020 - External documents:  - Administrator:  SATTA Valeria</dc:description>
  <cp:lastModifiedBy>Evija Goba</cp:lastModifiedBy>
  <cp:revision>6</cp:revision>
  <cp:lastPrinted>2020-01-24T16:46:00Z</cp:lastPrinted>
  <dcterms:created xsi:type="dcterms:W3CDTF">2020-11-03T08:08:00Z</dcterms:created>
  <dcterms:modified xsi:type="dcterms:W3CDTF">2020-11-04T07:52:00Z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9dacbe71-d07e-4977-842b-0c326fddf200</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BG|1a1b3951-7821-4e6a-85f5-5673fc08bd2c;NL|55c6556c-b4f4-441d-9acf-c498d4f838bd;DE|f6b31e5a-26fa-4935-b661-318e46daf27e;SK|46d9fce0-ef79-4f71-b89b-cd6aa82426b8;CS|72f9705b-0217-4fd3-bea2-cbc7ed80e26e;FR|d2afafd3-4c81-4f60-8f52-ee33f2f54ff3;IT|0774613c-01ed-4e5d-a25d-11d2388de825;EN|f2175f21-25d7-44a3-96da-d6a61b075e1b;MT|7df99101-6854-4a26-b53a-b88c0da02c26;EL|6d4f4d51-af9b-4650-94b4-4276bee85c91</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34;#CS|72f9705b-0217-4fd3-bea2-cbc7ed80e26e;#23;#DE|f6b31e5a-26fa-4935-b661-318e46daf27e;#22;#TCD|cd9d6eb6-3f4f-424a-b2d1-57c9d450eaaf;#18;#NL|55c6556c-b4f4-441d-9acf-c498d4f838bd;#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31;#LV|46f7e311-5d9f-4663-b433-18aeccb7ace7</vt:lpwstr>
  </property>
</Properties>
</file>